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92" w:rsidRPr="0086543F" w:rsidRDefault="005B4D92" w:rsidP="005B4D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5B4D92" w:rsidRPr="0086543F" w:rsidRDefault="005B4D92" w:rsidP="005B4D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5B4D92" w:rsidRPr="0086543F" w:rsidRDefault="005B4D92" w:rsidP="005B4D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Кафедра дипломатического перевода</w:t>
      </w:r>
    </w:p>
    <w:p w:rsidR="005B4D92" w:rsidRPr="0086543F" w:rsidRDefault="005B4D92" w:rsidP="005B4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86543F"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5B4D92" w:rsidRPr="0086543F" w:rsidRDefault="005B4D92" w:rsidP="005B4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5B050500</w:t>
      </w:r>
      <w:r w:rsidRPr="0086543F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</w:rPr>
        <w:t>Регионоведение</w:t>
      </w:r>
    </w:p>
    <w:p w:rsidR="005B4D92" w:rsidRPr="0086543F" w:rsidRDefault="005B4D92" w:rsidP="005B4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Силлабус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дисциплины</w:t>
      </w:r>
    </w:p>
    <w:p w:rsidR="005B4D92" w:rsidRPr="0086543F" w:rsidRDefault="007D46ED" w:rsidP="005B4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OPTSMIYa</w:t>
      </w:r>
      <w:proofErr w:type="spellEnd"/>
      <w:r w:rsidRPr="007D46ED">
        <w:rPr>
          <w:rFonts w:ascii="Times New Roman" w:eastAsia="Calibri" w:hAnsi="Times New Roman" w:cs="Times New Roman"/>
          <w:sz w:val="24"/>
          <w:szCs w:val="24"/>
        </w:rPr>
        <w:t xml:space="preserve"> 3309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B4D92">
        <w:rPr>
          <w:rFonts w:ascii="Times New Roman" w:eastAsia="Calibri" w:hAnsi="Times New Roman" w:cs="Times New Roman"/>
          <w:sz w:val="24"/>
          <w:szCs w:val="24"/>
        </w:rPr>
        <w:t xml:space="preserve">Общественно-политическая тематика в СМИ на иностранном </w:t>
      </w:r>
      <w:proofErr w:type="gramStart"/>
      <w:r w:rsidR="005B4D92">
        <w:rPr>
          <w:rFonts w:ascii="Times New Roman" w:eastAsia="Calibri" w:hAnsi="Times New Roman" w:cs="Times New Roman"/>
          <w:sz w:val="24"/>
          <w:szCs w:val="24"/>
        </w:rPr>
        <w:t>языке</w:t>
      </w:r>
      <w:r w:rsidR="005B4D92"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5B4D92"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="005B4D92"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французский</w:t>
      </w:r>
      <w:proofErr w:type="gramEnd"/>
      <w:r w:rsidR="005B4D92"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5B4D92" w:rsidRPr="0086543F" w:rsidRDefault="005B4D92" w:rsidP="005B4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нний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семестр 2020-2021 уч. год</w:t>
      </w: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5B4D92" w:rsidRPr="0086543F" w:rsidTr="00E67BEA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5B4D92" w:rsidRPr="0086543F" w:rsidTr="00E67BEA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B4D92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DA1098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OPTSMIYa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3309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DA1098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Общественно-политическая тематика в СМИ на иностранном языке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5B4D92" w:rsidRPr="0086543F" w:rsidTr="00E67BE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5B4D92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5B4D92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СДО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5B4D92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к.ф.н.,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4D92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7D46ED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5B4D92" w:rsidRPr="00E3096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gulnar1962@mail.ru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D92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5B4D92" w:rsidRPr="0086543F" w:rsidRDefault="005B4D92" w:rsidP="005B4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5B4D92" w:rsidRPr="0086543F" w:rsidTr="00E67BEA">
        <w:tc>
          <w:tcPr>
            <w:tcW w:w="3404" w:type="dxa"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B4D92" w:rsidRPr="0086543F" w:rsidTr="00E67BEA">
        <w:tc>
          <w:tcPr>
            <w:tcW w:w="3404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</w:t>
            </w:r>
            <w:r>
              <w:t xml:space="preserve">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средство межкультурного и профессионального общения</w:t>
            </w:r>
          </w:p>
        </w:tc>
        <w:tc>
          <w:tcPr>
            <w:tcW w:w="3115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Продемонстрировать навыки общения в устной и письменной форме в пределах профессиональной тематики, описывая впечатления, события, мечты, надежды, стремления.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</w:tcPr>
          <w:p w:rsidR="005B4D92" w:rsidRPr="00587E0D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1.1 – задает простые и уточняющие вопросы (8-10 вопросов), для понимания основного содержания сложных текстов, связанных с профессиональной деятельностью. </w:t>
            </w:r>
          </w:p>
          <w:p w:rsidR="005B4D92" w:rsidRPr="00587E0D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ИД 1.2-  составляет связные сообщения на профессиональные темы, обосновывая свое мнение и объясняя свою точку зрения.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(10-15 предложений).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B4D92" w:rsidRPr="0086543F" w:rsidTr="00E67BEA">
        <w:tc>
          <w:tcPr>
            <w:tcW w:w="3404" w:type="dxa"/>
            <w:vMerge w:val="restart"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РО 2.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изучающее).</w:t>
            </w:r>
          </w:p>
        </w:tc>
        <w:tc>
          <w:tcPr>
            <w:tcW w:w="3546" w:type="dxa"/>
          </w:tcPr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2.1 - задает интерпретирующие вопросы (5-8 вопросов), для получения развернутой информации по заданной теме. </w:t>
            </w:r>
          </w:p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2.2- извлекает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необходимую информацию из фран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общения.</w:t>
            </w:r>
          </w:p>
        </w:tc>
      </w:tr>
      <w:tr w:rsidR="005B4D92" w:rsidRPr="0086543F" w:rsidTr="00E67BEA">
        <w:tc>
          <w:tcPr>
            <w:tcW w:w="3404" w:type="dxa"/>
            <w:vMerge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3</w:t>
            </w:r>
            <w:r>
              <w:t xml:space="preserve">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Аргументированное обсуждение тем, связанных со специальностью </w:t>
            </w:r>
          </w:p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(описание, сравнение, повествование, рассуждение, оценочное суждение).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3.1 -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задает творческие вопросы (5-8 вопросов), в формулировках которых присутствуют элементы условности, предположения, прогноза. 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3.2 –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составляет диаграмму Венна для анализа прочитанного и прослушанного материала (объем высказываний 15–20 фраз, правильно оформленных в языковом отношении</w:t>
            </w:r>
          </w:p>
        </w:tc>
      </w:tr>
      <w:tr w:rsidR="005B4D92" w:rsidRPr="0086543F" w:rsidTr="00E67BEA">
        <w:tc>
          <w:tcPr>
            <w:tcW w:w="3404" w:type="dxa"/>
            <w:vMerge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4.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устного и письменного сообщения, характерный для профессиональной речи</w:t>
            </w:r>
          </w:p>
          <w:p w:rsidR="005B4D92" w:rsidRPr="0086543F" w:rsidRDefault="005B4D92" w:rsidP="00E67BEA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t xml:space="preserve">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задает вопросы аналитического характера (5-8 вопросов), направленные на формирования навыков обобщения по прочитанному и прослушанному материалу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 4.2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готовит сообщения, рефераты на профессиональные темы (80-120 слов).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B4D92" w:rsidRPr="0086543F" w:rsidTr="00E67BEA">
        <w:tc>
          <w:tcPr>
            <w:tcW w:w="3404" w:type="dxa"/>
            <w:vMerge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B4D92" w:rsidRPr="0086543F" w:rsidRDefault="005B4D92" w:rsidP="00E67BEA">
            <w:pPr>
              <w:spacing w:line="26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5</w:t>
            </w:r>
            <w:r>
              <w:t xml:space="preserve"> 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Отбирать информационные источники и критически оценивать информацию, необходимую для выполнения коммуникативных задач в профессиональной деятельности</w:t>
            </w:r>
          </w:p>
        </w:tc>
        <w:tc>
          <w:tcPr>
            <w:tcW w:w="3546" w:type="dxa"/>
          </w:tcPr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5.1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задает оценочные вопросы (5-8 вопросов), с помощью которых можно оценить полученную информацию и решить проблему.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5.2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употребление выражений с эмоциональной окраской (выражение сожаления, одобрения, оценочные выражения) для оценки деятельности 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студентов и преподавателя (5-10 предложений).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4D92" w:rsidRPr="0086543F" w:rsidTr="00E67BEA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Язык изучаемой страны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язык) Часть 1</w:t>
            </w:r>
          </w:p>
        </w:tc>
      </w:tr>
      <w:tr w:rsidR="005B4D92" w:rsidRPr="0086543F" w:rsidTr="00E67BEA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Постреквизиты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2F5E9B" w:rsidRDefault="005B4D92" w:rsidP="00E67B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перевода текстов</w:t>
            </w:r>
          </w:p>
        </w:tc>
      </w:tr>
      <w:tr w:rsidR="005B4D92" w:rsidRPr="007D46ED" w:rsidTr="00E67BEA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Alter ego+. Méthode de français. Catherine Hugot, Véronique M.Kizirian, Monique Waendendries, Annie Berthet, Emmanuelle Daill, Hachette. 2012.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Alter ego+. Cahier d’activités. Catherine Hugot, Véronique M.Kizirian, Monique Waendendries, Annie Berthet, Emmanuelle Daill, Hachette. 2012.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2014.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5B4D92" w:rsidRPr="0086543F" w:rsidRDefault="005B4D92" w:rsidP="00E67BE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5B4D92" w:rsidRPr="0086543F" w:rsidRDefault="005B4D92" w:rsidP="00E67B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5B4D92" w:rsidRPr="0086543F" w:rsidRDefault="007D46ED" w:rsidP="00E67B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5B4D92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www.infodeclics.com/bricolage/</w:t>
              </w:r>
            </w:hyperlink>
          </w:p>
          <w:p w:rsidR="005B4D92" w:rsidRPr="0086543F" w:rsidRDefault="005B4D92" w:rsidP="00E67B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5B4D92" w:rsidRPr="0086543F" w:rsidRDefault="007D46ED" w:rsidP="00E67B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5B4D92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 w:eastAsia="zh-CN"/>
                </w:rPr>
                <w:t>www.ciele.org/filiers/index</w:t>
              </w:r>
            </w:hyperlink>
            <w:r w:rsidR="005B4D92" w:rsidRPr="0086543F"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5B4D92" w:rsidRPr="0086543F" w:rsidRDefault="005B4D92" w:rsidP="00E67BE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www.eurosport.fr</w:t>
              </w:r>
            </w:hyperlink>
          </w:p>
          <w:p w:rsidR="005B4D92" w:rsidRPr="0086543F" w:rsidRDefault="007D46ED" w:rsidP="00E67BE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5B4D92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5B4D92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4D92" w:rsidRPr="0086543F" w:rsidRDefault="007D46ED" w:rsidP="00E67BE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5B4D92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="005B4D92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http://www.furman.edu/~pecoy/regw1.htm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http://admi.net//tow/reg.html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http://www.bnf.fr/loc/bnf0001.htm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http://students.albion.edu/smcnitt/francophonie/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http://www.ladocumentationfrancaise.fr/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http://ottawa.ambafrance.org/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5B4D92" w:rsidRPr="0086543F" w:rsidTr="00E67BEA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5B4D92" w:rsidRPr="0086543F" w:rsidTr="00E67BEA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5B4D92" w:rsidRPr="0086543F" w:rsidRDefault="005B4D92" w:rsidP="00E67BE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5B4D92" w:rsidRPr="0086543F" w:rsidRDefault="005B4D92" w:rsidP="00E67BEA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4D92" w:rsidRPr="0086543F" w:rsidRDefault="005B4D92" w:rsidP="005B4D9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5B4D92" w:rsidRPr="0086543F" w:rsidTr="00E67BEA">
        <w:tc>
          <w:tcPr>
            <w:tcW w:w="851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B4D92" w:rsidRPr="007D46ED" w:rsidTr="00E67BEA">
        <w:tc>
          <w:tcPr>
            <w:tcW w:w="10046" w:type="dxa"/>
            <w:gridSpan w:val="8"/>
          </w:tcPr>
          <w:p w:rsidR="005B4D92" w:rsidRPr="00244D0E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P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J`ai des relations</w:t>
            </w:r>
          </w:p>
        </w:tc>
      </w:tr>
      <w:tr w:rsidR="005B4D92" w:rsidRPr="0086543F" w:rsidTr="00E67BEA">
        <w:trPr>
          <w:trHeight w:val="522"/>
        </w:trPr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5B4D92" w:rsidRPr="00A52F6F" w:rsidRDefault="005B4D92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</w:t>
            </w:r>
            <w:r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Relations</w:t>
            </w:r>
            <w:proofErr w:type="gramEnd"/>
            <w:r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amicales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Decrire une personne( caractere, qualites ,defauts)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rPr>
          <w:trHeight w:val="355"/>
        </w:trPr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5B4D92" w:rsidRDefault="005B4D92" w:rsidP="00E67B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 xml:space="preserve"> Relations voisinages</w:t>
            </w:r>
          </w:p>
          <w:p w:rsidR="005B4D92" w:rsidRDefault="005B4D92" w:rsidP="00E67B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Pronoms relatifs qui,que,a`qui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Rencontre amoureuse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Termes lies a` la rencontre amoureuse et au coup de foudre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</w:p>
          <w:p w:rsidR="005B4D92" w:rsidRDefault="005B4D92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Imparfait</w:t>
            </w:r>
            <w:proofErr w:type="spellEnd"/>
          </w:p>
          <w:p w:rsidR="005B4D92" w:rsidRPr="006A3117" w:rsidRDefault="005B4D92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Passe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 xml:space="preserve"> compose</w:t>
            </w:r>
          </w:p>
          <w:p w:rsidR="005B4D92" w:rsidRPr="0086543F" w:rsidRDefault="005B4D92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5B4D92" w:rsidRPr="0086543F" w:rsidTr="00E67BEA">
        <w:trPr>
          <w:trHeight w:val="1384"/>
        </w:trPr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</w:p>
          <w:p w:rsidR="005B4D92" w:rsidRDefault="005B4D92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Lieux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habitants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vie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copropriete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voisinage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5B4D92" w:rsidRPr="0086543F" w:rsidRDefault="005B4D92" w:rsidP="00E67B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:rsidR="005B4D92" w:rsidRDefault="005B4D92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Raconter une rencontre</w:t>
            </w:r>
          </w:p>
          <w:p w:rsidR="005B4D92" w:rsidRDefault="005B4D92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Suite d`une rencontre</w:t>
            </w:r>
          </w:p>
          <w:p w:rsidR="005B4D92" w:rsidRPr="0086543F" w:rsidRDefault="005B4D92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Discours indirect au present</w:t>
            </w:r>
          </w:p>
          <w:p w:rsidR="005B4D92" w:rsidRPr="0086543F" w:rsidRDefault="005B4D92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5B4D92" w:rsidRPr="00761316" w:rsidRDefault="005B4D92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Pr="00761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ZOOM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B4D92" w:rsidRPr="0086543F" w:rsidTr="00E67BEA">
        <w:trPr>
          <w:trHeight w:val="351"/>
        </w:trPr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5B4D92" w:rsidRPr="0086543F" w:rsidTr="00E67BEA">
        <w:trPr>
          <w:trHeight w:val="351"/>
        </w:trPr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5B4D92" w:rsidRPr="0086543F" w:rsidTr="00E67BEA">
        <w:tc>
          <w:tcPr>
            <w:tcW w:w="851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D92" w:rsidRPr="007D46ED" w:rsidTr="00E67BEA">
        <w:tc>
          <w:tcPr>
            <w:tcW w:w="10046" w:type="dxa"/>
            <w:gridSpan w:val="8"/>
          </w:tcPr>
          <w:p w:rsidR="005B4D92" w:rsidRPr="00F12D34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travail mé</w:t>
            </w:r>
            <w:r w:rsidRP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rite salaire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Recherche d`emploi et presentation en situation professionelle</w:t>
            </w:r>
          </w:p>
          <w:p w:rsidR="005B4D92" w:rsidRPr="0086543F" w:rsidRDefault="005B4D92" w:rsidP="00E67B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5B4D92" w:rsidRDefault="005B4D92" w:rsidP="00E67B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Conseils pour les entretiens d`embouche</w:t>
            </w:r>
          </w:p>
          <w:p w:rsidR="005B4D92" w:rsidRPr="0086543F" w:rsidRDefault="005B4D92" w:rsidP="00E67B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Experience de stage en entreprise</w:t>
            </w:r>
          </w:p>
          <w:p w:rsidR="005B4D92" w:rsidRPr="0086543F" w:rsidRDefault="005B4D92" w:rsidP="00E67B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5B4D92" w:rsidRPr="004C24D1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les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Francais et le travail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5B4D92" w:rsidRPr="004C24D1" w:rsidRDefault="005B4D92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Découvrir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deux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monde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travail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. Vision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sociologique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ludique</w:t>
            </w:r>
            <w:proofErr w:type="spellEnd"/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Moodle</w:t>
            </w:r>
            <w:proofErr w:type="spellEnd"/>
          </w:p>
        </w:tc>
      </w:tr>
      <w:tr w:rsidR="005B4D92" w:rsidRPr="004C24D1" w:rsidTr="00E67BEA">
        <w:tc>
          <w:tcPr>
            <w:tcW w:w="851" w:type="dxa"/>
            <w:vMerge/>
          </w:tcPr>
          <w:p w:rsidR="005B4D92" w:rsidRPr="004C24D1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5B4D92" w:rsidRPr="004C24D1" w:rsidRDefault="005B4D92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Rediger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CV et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lettre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formelle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5B4D92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ZOO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Ecrire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une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lettre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motivation</w:t>
            </w:r>
            <w:proofErr w:type="spellEnd"/>
          </w:p>
          <w:p w:rsidR="005B4D92" w:rsidRPr="0086543F" w:rsidRDefault="005B4D92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  <w:p w:rsidR="005B4D92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Plus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que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parfait</w:t>
            </w:r>
            <w:proofErr w:type="spellEnd"/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5B4D92" w:rsidRPr="0086543F" w:rsidTr="00E67BEA">
        <w:tc>
          <w:tcPr>
            <w:tcW w:w="851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D92" w:rsidRPr="007D46ED" w:rsidTr="00E67BEA">
        <w:tc>
          <w:tcPr>
            <w:tcW w:w="10046" w:type="dxa"/>
            <w:gridSpan w:val="8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nouveaux modes de rencontre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Stereotypes les Francais vus d`ailleurs</w:t>
            </w:r>
          </w:p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différences hommes/femmes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noms de famille des femmes mariées/des enfants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sa famille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Faire-part et événements familiaux</w:t>
            </w:r>
          </w:p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  <w:p w:rsidR="005B4D92" w:rsidRPr="0086543F" w:rsidRDefault="005B4D92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5B4D92" w:rsidRPr="0086543F" w:rsidTr="00E67BEA">
        <w:tc>
          <w:tcPr>
            <w:tcW w:w="851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5B4D92" w:rsidRPr="0086543F" w:rsidTr="00E67BEA">
        <w:tc>
          <w:tcPr>
            <w:tcW w:w="851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4D92" w:rsidRPr="0086543F" w:rsidRDefault="005B4D92" w:rsidP="005B4D9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D92" w:rsidRPr="004C24D1" w:rsidRDefault="005B4D92" w:rsidP="005B4D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Г.О.</w:t>
      </w: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D92" w:rsidRDefault="005B4D92" w:rsidP="005B4D92"/>
    <w:p w:rsidR="005B4D92" w:rsidRDefault="005B4D92" w:rsidP="005B4D92"/>
    <w:p w:rsidR="00234B6C" w:rsidRDefault="00234B6C"/>
    <w:sectPr w:rsidR="00234B6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6C"/>
    <w:rsid w:val="0015346C"/>
    <w:rsid w:val="00234B6C"/>
    <w:rsid w:val="005B4D92"/>
    <w:rsid w:val="007D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213"/>
  <w15:chartTrackingRefBased/>
  <w15:docId w15:val="{27838035-1294-4C5D-BD84-B1BD990C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B4D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5B4D92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5B4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hyperlink" Target="mailto:gulnar1962@mail.ru" TargetMode="External"/><Relationship Id="rId10" Type="http://schemas.openxmlformats.org/officeDocument/2006/relationships/hyperlink" Target="http://www.defipourlaterr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1668</Words>
  <Characters>9508</Characters>
  <Application>Microsoft Office Word</Application>
  <DocSecurity>0</DocSecurity>
  <Lines>79</Lines>
  <Paragraphs>22</Paragraphs>
  <ScaleCrop>false</ScaleCrop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2020-09-27T19:31:00Z</dcterms:created>
  <dcterms:modified xsi:type="dcterms:W3CDTF">2020-09-27T19:40:00Z</dcterms:modified>
</cp:coreProperties>
</file>